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4742CB" w:rsidRPr="00D23B96" w:rsidTr="00C5581C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9208E9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="00877E7A">
              <w:rPr>
                <w:rFonts w:cs="Traditional Arabic" w:hint="cs"/>
                <w:b/>
                <w:bCs/>
                <w:sz w:val="32"/>
                <w:szCs w:val="32"/>
                <w:rtl/>
              </w:rPr>
              <w:t>أ</w:t>
            </w:r>
            <w:r w:rsidR="004742CB"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BB6523" w:rsidRPr="00D23B96" w:rsidTr="009208E9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BB6523" w:rsidRPr="00C5581C" w:rsidRDefault="00BB6523" w:rsidP="005D5D65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C5581C"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/       /</w:t>
            </w:r>
            <w:r w:rsidR="005D5D65" w:rsidRPr="00C5581C">
              <w:rPr>
                <w:rFonts w:ascii="Traditional Arabic" w:hAnsi="Traditional Arabic"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</w:t>
            </w:r>
            <w:r w:rsidRPr="00C5581C"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14 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BB6523" w:rsidRPr="00C5581C" w:rsidRDefault="005D5D65" w:rsidP="00BB6523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C5581C"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الثامن</w:t>
            </w:r>
            <w:r w:rsidR="00BB6523" w:rsidRPr="00C5581C"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BB6523" w:rsidRPr="00C5581C" w:rsidRDefault="00BB6523" w:rsidP="00BB6523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C5581C"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الثانية 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BB6523" w:rsidRPr="00C5581C" w:rsidRDefault="00BB6523" w:rsidP="00BB6523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C5581C"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الدرس الأول والثاني 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BB6523" w:rsidRPr="00C5581C" w:rsidRDefault="00BB6523" w:rsidP="00BB6523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C5581C"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مقدمة في الحوسبة السحابية</w:t>
            </w:r>
            <w:r w:rsidR="0041770A" w:rsidRPr="00C5581C">
              <w:rPr>
                <w:rFonts w:ascii="Traditional Arabic" w:hAnsi="Traditional Arabic"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ونماذجها وأنواعها</w:t>
            </w:r>
            <w:r w:rsidRPr="00C5581C"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</w:t>
            </w:r>
          </w:p>
        </w:tc>
      </w:tr>
    </w:tbl>
    <w:p w:rsidR="00C736BD" w:rsidRPr="00C736BD" w:rsidRDefault="00C736BD">
      <w:pPr>
        <w:rPr>
          <w:rtl/>
        </w:rPr>
      </w:pPr>
    </w:p>
    <w:tbl>
      <w:tblPr>
        <w:tblpPr w:leftFromText="180" w:rightFromText="180" w:vertAnchor="text" w:horzAnchor="margin" w:tblpY="-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C736BD" w:rsidRPr="00D23B96" w:rsidTr="00C5581C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</w:tcPr>
          <w:p w:rsidR="00C736BD" w:rsidRPr="0007498E" w:rsidRDefault="00C736BD" w:rsidP="0007498E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736BD" w:rsidRPr="006B5AC7" w:rsidRDefault="00BB6523" w:rsidP="006B5AC7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</w:rPr>
            </w:pPr>
            <w:r w:rsidRPr="001E5204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سرد أو </w:t>
            </w:r>
            <w:r w:rsidR="00392C17" w:rsidRPr="001E5204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عرض قصة من القصص المدرجة ( نصية </w:t>
            </w:r>
            <w:r w:rsidR="00D434A8" w:rsidRPr="001E5204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أو</w:t>
            </w:r>
            <w:r w:rsidR="00392C17" w:rsidRPr="001E5204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مرئية ) ، مع قراءة القصة الموجودة في مقدمة الوحدة .</w:t>
            </w:r>
          </w:p>
        </w:tc>
      </w:tr>
    </w:tbl>
    <w:tbl>
      <w:tblPr>
        <w:tblpPr w:leftFromText="180" w:rightFromText="180" w:vertAnchor="text" w:horzAnchor="margin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51"/>
        <w:gridCol w:w="2280"/>
        <w:gridCol w:w="2398"/>
        <w:gridCol w:w="2701"/>
        <w:gridCol w:w="4812"/>
      </w:tblGrid>
      <w:tr w:rsidR="00907A17" w:rsidRPr="00D23B96" w:rsidTr="00C5581C">
        <w:tc>
          <w:tcPr>
            <w:tcW w:w="6131" w:type="dxa"/>
            <w:gridSpan w:val="2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907A17" w:rsidRPr="0007498E" w:rsidRDefault="009208E9" w:rsidP="000B6982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  <w:r w:rsidR="00907A17"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2398" w:type="dxa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9208E9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751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) </w:t>
            </w:r>
          </w:p>
        </w:tc>
      </w:tr>
      <w:tr w:rsidR="00907A17" w:rsidRPr="00D23B96" w:rsidTr="00C5581C">
        <w:trPr>
          <w:trHeight w:val="506"/>
        </w:trPr>
        <w:tc>
          <w:tcPr>
            <w:tcW w:w="6131" w:type="dxa"/>
            <w:gridSpan w:val="2"/>
            <w:vMerge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398" w:type="dxa"/>
            <w:vMerge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701" w:type="dxa"/>
            <w:shd w:val="clear" w:color="auto" w:fill="F2DBDB" w:themeFill="accent2" w:themeFillTint="33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4812" w:type="dxa"/>
            <w:shd w:val="clear" w:color="auto" w:fill="F2DBDB" w:themeFill="accent2" w:themeFillTint="33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 w:rsidR="0067267C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06738D" w:rsidRPr="00D23B96" w:rsidTr="00392C17">
        <w:trPr>
          <w:trHeight w:val="3175"/>
        </w:trPr>
        <w:tc>
          <w:tcPr>
            <w:tcW w:w="6131" w:type="dxa"/>
            <w:gridSpan w:val="2"/>
            <w:tcBorders>
              <w:bottom w:val="double" w:sz="4" w:space="0" w:color="auto"/>
            </w:tcBorders>
            <w:vAlign w:val="center"/>
          </w:tcPr>
          <w:p w:rsidR="0006738D" w:rsidRPr="00174A84" w:rsidRDefault="0006738D" w:rsidP="00C5581C">
            <w:pPr>
              <w:pStyle w:val="a6"/>
              <w:numPr>
                <w:ilvl w:val="0"/>
                <w:numId w:val="4"/>
              </w:numPr>
              <w:ind w:left="341" w:hanging="283"/>
              <w:jc w:val="both"/>
              <w:rPr>
                <w:rFonts w:cs="Traditional Arabic"/>
                <w:bCs/>
                <w:sz w:val="28"/>
                <w:szCs w:val="28"/>
              </w:rPr>
            </w:pPr>
            <w:r w:rsidRPr="00174A84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</w:t>
            </w:r>
            <w:r w:rsidR="00C5581C">
              <w:rPr>
                <w:rFonts w:cs="Traditional Arabic" w:hint="cs"/>
                <w:bCs/>
                <w:sz w:val="28"/>
                <w:szCs w:val="28"/>
                <w:rtl/>
              </w:rPr>
              <w:t>ت</w:t>
            </w:r>
            <w:r w:rsidRPr="00174A84">
              <w:rPr>
                <w:rFonts w:cs="Traditional Arabic" w:hint="cs"/>
                <w:bCs/>
                <w:sz w:val="28"/>
                <w:szCs w:val="28"/>
                <w:rtl/>
              </w:rPr>
              <w:t>عر</w:t>
            </w:r>
            <w:r w:rsidR="00D434A8" w:rsidRPr="00174A84">
              <w:rPr>
                <w:rFonts w:cs="Traditional Arabic" w:hint="cs"/>
                <w:bCs/>
                <w:sz w:val="28"/>
                <w:szCs w:val="28"/>
                <w:rtl/>
              </w:rPr>
              <w:t>ف الطالب</w:t>
            </w:r>
            <w:r w:rsidR="00C5581C">
              <w:rPr>
                <w:rFonts w:cs="Traditional Arabic" w:hint="cs"/>
                <w:bCs/>
                <w:sz w:val="28"/>
                <w:szCs w:val="28"/>
                <w:rtl/>
              </w:rPr>
              <w:t>ة</w:t>
            </w:r>
            <w:r w:rsidR="00D434A8" w:rsidRPr="00174A84">
              <w:rPr>
                <w:rFonts w:cs="Traditional Arabic" w:hint="cs"/>
                <w:bCs/>
                <w:sz w:val="28"/>
                <w:szCs w:val="28"/>
                <w:rtl/>
              </w:rPr>
              <w:t xml:space="preserve"> مفهوم الحوسبة السحابية</w:t>
            </w:r>
            <w:r w:rsidRPr="00174A84">
              <w:rPr>
                <w:rFonts w:cs="Traditional Arabic" w:hint="cs"/>
                <w:bCs/>
                <w:sz w:val="28"/>
                <w:szCs w:val="28"/>
                <w:rtl/>
              </w:rPr>
              <w:t xml:space="preserve">. </w:t>
            </w:r>
          </w:p>
          <w:p w:rsidR="0006738D" w:rsidRPr="00174A84" w:rsidRDefault="0006738D" w:rsidP="00C5581C">
            <w:pPr>
              <w:pStyle w:val="a6"/>
              <w:numPr>
                <w:ilvl w:val="0"/>
                <w:numId w:val="4"/>
              </w:numPr>
              <w:ind w:left="341" w:hanging="283"/>
              <w:jc w:val="both"/>
              <w:rPr>
                <w:rFonts w:cs="Traditional Arabic"/>
                <w:bCs/>
                <w:sz w:val="28"/>
                <w:szCs w:val="28"/>
              </w:rPr>
            </w:pPr>
            <w:r w:rsidRPr="00174A84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</w:t>
            </w:r>
            <w:r w:rsidR="00C5581C">
              <w:rPr>
                <w:rFonts w:cs="Traditional Arabic" w:hint="cs"/>
                <w:bCs/>
                <w:sz w:val="28"/>
                <w:szCs w:val="28"/>
                <w:rtl/>
              </w:rPr>
              <w:t>ت</w:t>
            </w:r>
            <w:r w:rsidRPr="00174A84">
              <w:rPr>
                <w:rFonts w:cs="Traditional Arabic" w:hint="cs"/>
                <w:bCs/>
                <w:sz w:val="28"/>
                <w:szCs w:val="28"/>
                <w:rtl/>
              </w:rPr>
              <w:t>ذك</w:t>
            </w:r>
            <w:r w:rsidR="00D434A8" w:rsidRPr="00174A84">
              <w:rPr>
                <w:rFonts w:cs="Traditional Arabic" w:hint="cs"/>
                <w:bCs/>
                <w:sz w:val="28"/>
                <w:szCs w:val="28"/>
                <w:rtl/>
              </w:rPr>
              <w:t>ر الطالب</w:t>
            </w:r>
            <w:r w:rsidR="00C5581C">
              <w:rPr>
                <w:rFonts w:cs="Traditional Arabic" w:hint="cs"/>
                <w:bCs/>
                <w:sz w:val="28"/>
                <w:szCs w:val="28"/>
                <w:rtl/>
              </w:rPr>
              <w:t>ة</w:t>
            </w:r>
            <w:r w:rsidR="00D434A8" w:rsidRPr="00174A84">
              <w:rPr>
                <w:rFonts w:cs="Traditional Arabic" w:hint="cs"/>
                <w:bCs/>
                <w:sz w:val="28"/>
                <w:szCs w:val="28"/>
                <w:rtl/>
              </w:rPr>
              <w:t xml:space="preserve"> مزايا الحوسبة السحابية</w:t>
            </w:r>
            <w:r w:rsidRPr="00174A84">
              <w:rPr>
                <w:rFonts w:cs="Traditional Arabic" w:hint="cs"/>
                <w:bCs/>
                <w:sz w:val="28"/>
                <w:szCs w:val="28"/>
                <w:rtl/>
              </w:rPr>
              <w:t xml:space="preserve">. </w:t>
            </w:r>
          </w:p>
          <w:p w:rsidR="0006738D" w:rsidRPr="00174A84" w:rsidRDefault="0006738D" w:rsidP="00C5581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41" w:hanging="283"/>
              <w:rPr>
                <w:rFonts w:ascii="Arial" w:hAnsi="Arial"/>
                <w:bCs/>
                <w:sz w:val="28"/>
                <w:szCs w:val="28"/>
                <w:rtl/>
              </w:rPr>
            </w:pPr>
            <w:r w:rsidRPr="00174A84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</w:t>
            </w:r>
            <w:r w:rsidR="00C5581C">
              <w:rPr>
                <w:rFonts w:cs="Traditional Arabic" w:hint="cs"/>
                <w:bCs/>
                <w:sz w:val="28"/>
                <w:szCs w:val="28"/>
                <w:rtl/>
              </w:rPr>
              <w:t>ت</w:t>
            </w:r>
            <w:r w:rsidRPr="00174A84">
              <w:rPr>
                <w:rFonts w:cs="Traditional Arabic" w:hint="cs"/>
                <w:bCs/>
                <w:sz w:val="28"/>
                <w:szCs w:val="28"/>
                <w:rtl/>
              </w:rPr>
              <w:t>عدد الطالب</w:t>
            </w:r>
            <w:r w:rsidR="00C5581C">
              <w:rPr>
                <w:rFonts w:cs="Traditional Arabic" w:hint="cs"/>
                <w:bCs/>
                <w:sz w:val="28"/>
                <w:szCs w:val="28"/>
                <w:rtl/>
              </w:rPr>
              <w:t>ة</w:t>
            </w:r>
            <w:r w:rsidRPr="00174A84">
              <w:rPr>
                <w:rFonts w:cs="Traditional Arabic" w:hint="cs"/>
                <w:bCs/>
                <w:sz w:val="28"/>
                <w:szCs w:val="28"/>
                <w:rtl/>
              </w:rPr>
              <w:t xml:space="preserve"> المكونات اللازمة للحوسبة </w:t>
            </w:r>
            <w:r w:rsidR="00D434A8" w:rsidRPr="00174A84">
              <w:rPr>
                <w:rFonts w:cs="Traditional Arabic" w:hint="cs"/>
                <w:bCs/>
                <w:sz w:val="28"/>
                <w:szCs w:val="28"/>
                <w:rtl/>
              </w:rPr>
              <w:t>السحابية.</w:t>
            </w:r>
          </w:p>
          <w:p w:rsidR="0006738D" w:rsidRPr="00174A84" w:rsidRDefault="0006738D" w:rsidP="00C5581C">
            <w:pPr>
              <w:pStyle w:val="a6"/>
              <w:numPr>
                <w:ilvl w:val="0"/>
                <w:numId w:val="4"/>
              </w:numPr>
              <w:ind w:left="341" w:hanging="283"/>
              <w:jc w:val="both"/>
              <w:rPr>
                <w:rFonts w:cs="Traditional Arabic"/>
                <w:bCs/>
                <w:sz w:val="28"/>
                <w:szCs w:val="28"/>
              </w:rPr>
            </w:pPr>
            <w:r w:rsidRPr="00174A84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</w:t>
            </w:r>
            <w:r w:rsidR="00C5581C">
              <w:rPr>
                <w:rFonts w:cs="Traditional Arabic" w:hint="cs"/>
                <w:bCs/>
                <w:sz w:val="28"/>
                <w:szCs w:val="28"/>
                <w:rtl/>
              </w:rPr>
              <w:t>ت</w:t>
            </w:r>
            <w:r w:rsidRPr="00174A84">
              <w:rPr>
                <w:rFonts w:cs="Traditional Arabic" w:hint="cs"/>
                <w:bCs/>
                <w:sz w:val="28"/>
                <w:szCs w:val="28"/>
                <w:rtl/>
              </w:rPr>
              <w:t>بين الطالب</w:t>
            </w:r>
            <w:r w:rsidR="00C5581C">
              <w:rPr>
                <w:rFonts w:cs="Traditional Arabic" w:hint="cs"/>
                <w:bCs/>
                <w:sz w:val="28"/>
                <w:szCs w:val="28"/>
                <w:rtl/>
              </w:rPr>
              <w:t>ة</w:t>
            </w:r>
            <w:r w:rsidRPr="00174A84">
              <w:rPr>
                <w:rFonts w:cs="Traditional Arabic" w:hint="cs"/>
                <w:bCs/>
                <w:sz w:val="28"/>
                <w:szCs w:val="28"/>
                <w:rtl/>
              </w:rPr>
              <w:t xml:space="preserve"> نماذج خدمات الحوسبة السحابية. </w:t>
            </w:r>
          </w:p>
          <w:p w:rsidR="0006738D" w:rsidRPr="00243794" w:rsidRDefault="0006738D" w:rsidP="00C5581C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41" w:hanging="283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174A84">
              <w:rPr>
                <w:rFonts w:cs="Traditional Arabic" w:hint="cs"/>
                <w:bCs/>
                <w:sz w:val="28"/>
                <w:szCs w:val="28"/>
                <w:rtl/>
              </w:rPr>
              <w:t xml:space="preserve">أن </w:t>
            </w:r>
            <w:r w:rsidR="00C5581C">
              <w:rPr>
                <w:rFonts w:cs="Traditional Arabic" w:hint="cs"/>
                <w:bCs/>
                <w:sz w:val="28"/>
                <w:szCs w:val="28"/>
                <w:rtl/>
              </w:rPr>
              <w:t>ت</w:t>
            </w:r>
            <w:r w:rsidRPr="00174A84">
              <w:rPr>
                <w:rFonts w:cs="Traditional Arabic" w:hint="cs"/>
                <w:bCs/>
                <w:sz w:val="28"/>
                <w:szCs w:val="28"/>
                <w:rtl/>
              </w:rPr>
              <w:t>صنف الطالب</w:t>
            </w:r>
            <w:r w:rsidR="00C5581C">
              <w:rPr>
                <w:rFonts w:cs="Traditional Arabic" w:hint="cs"/>
                <w:bCs/>
                <w:sz w:val="28"/>
                <w:szCs w:val="28"/>
                <w:rtl/>
              </w:rPr>
              <w:t>ة</w:t>
            </w:r>
            <w:r w:rsidR="00D434A8" w:rsidRPr="00174A84">
              <w:rPr>
                <w:rFonts w:cs="Traditional Arabic" w:hint="cs"/>
                <w:bCs/>
                <w:sz w:val="28"/>
                <w:szCs w:val="28"/>
                <w:rtl/>
              </w:rPr>
              <w:t xml:space="preserve"> أنواع الحوسبة السحابية</w:t>
            </w:r>
            <w:r w:rsidRPr="00174A84">
              <w:rPr>
                <w:rFonts w:cs="Traditional Arabic" w:hint="cs"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2398" w:type="dxa"/>
            <w:tcBorders>
              <w:bottom w:val="double" w:sz="4" w:space="0" w:color="auto"/>
            </w:tcBorders>
            <w:vAlign w:val="center"/>
          </w:tcPr>
          <w:p w:rsidR="0041770A" w:rsidRDefault="0041770A" w:rsidP="0006738D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06738D" w:rsidRPr="00392C17" w:rsidRDefault="0006738D" w:rsidP="0006738D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92C1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سرد قصة </w:t>
            </w:r>
          </w:p>
          <w:p w:rsidR="0006738D" w:rsidRPr="00392C17" w:rsidRDefault="0006738D" w:rsidP="0006738D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92C1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المناقشة والحوار</w:t>
            </w:r>
          </w:p>
          <w:p w:rsidR="0006738D" w:rsidRPr="00392C17" w:rsidRDefault="00BB6523" w:rsidP="00392C17">
            <w:pPr>
              <w:spacing w:line="240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2701" w:type="dxa"/>
            <w:tcBorders>
              <w:bottom w:val="double" w:sz="4" w:space="0" w:color="auto"/>
            </w:tcBorders>
            <w:vAlign w:val="center"/>
          </w:tcPr>
          <w:p w:rsidR="0006738D" w:rsidRPr="00243794" w:rsidRDefault="0006738D" w:rsidP="0006738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لا يوجد</w:t>
            </w:r>
          </w:p>
        </w:tc>
        <w:tc>
          <w:tcPr>
            <w:tcW w:w="4812" w:type="dxa"/>
            <w:tcBorders>
              <w:bottom w:val="double" w:sz="4" w:space="0" w:color="auto"/>
            </w:tcBorders>
            <w:vAlign w:val="center"/>
          </w:tcPr>
          <w:p w:rsidR="0006738D" w:rsidRPr="00BB6523" w:rsidRDefault="0006738D" w:rsidP="00AA21C5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09" w:hanging="309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B6523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عرف</w:t>
            </w:r>
            <w:r w:rsidR="00C5581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BB652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مفهوم الحوسبة</w:t>
            </w:r>
            <w:r w:rsidR="00AA21C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السحابية .</w:t>
            </w:r>
          </w:p>
          <w:p w:rsidR="0006738D" w:rsidRPr="00BB6523" w:rsidRDefault="00AA21C5" w:rsidP="00AA21C5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09" w:hanging="309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اذكر</w:t>
            </w:r>
            <w:r w:rsidR="00C5581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مزايا الحوسبة السحابية .</w:t>
            </w:r>
            <w:r w:rsidR="0006738D" w:rsidRPr="00BB652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06738D" w:rsidRPr="00BB6523" w:rsidRDefault="0006738D" w:rsidP="00AA21C5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09" w:hanging="309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B652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ما هي </w:t>
            </w:r>
            <w:r w:rsidR="001E5204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</w:t>
            </w:r>
            <w:r w:rsidRPr="00BB652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مكونات اللازمة للحوسبة </w:t>
            </w:r>
            <w:proofErr w:type="gramStart"/>
            <w:r w:rsidRPr="00BB6523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السحابية ؟</w:t>
            </w:r>
            <w:proofErr w:type="gramEnd"/>
            <w:r w:rsidRPr="00BB652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06738D" w:rsidRPr="00BB6523" w:rsidRDefault="0006738D" w:rsidP="00AA21C5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09" w:hanging="309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B6523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اذكر</w:t>
            </w:r>
            <w:r w:rsidR="00C5581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="00AA21C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نموذج لخدمات الحوسبة السحابية .</w:t>
            </w:r>
            <w:r w:rsidRPr="00BB652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06738D" w:rsidRPr="00BB6523" w:rsidRDefault="00AA21C5" w:rsidP="00AA21C5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309" w:hanging="309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صنف</w:t>
            </w:r>
            <w:r w:rsidR="00C5581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أنواع الحوسبة السحابية .</w:t>
            </w:r>
          </w:p>
        </w:tc>
      </w:tr>
      <w:tr w:rsidR="0006738D" w:rsidRPr="00D23B96" w:rsidTr="00C5581C">
        <w:trPr>
          <w:trHeight w:val="368"/>
        </w:trPr>
        <w:tc>
          <w:tcPr>
            <w:tcW w:w="3851" w:type="dxa"/>
            <w:shd w:val="clear" w:color="auto" w:fill="E5B8B7" w:themeFill="accent2" w:themeFillTint="66"/>
          </w:tcPr>
          <w:p w:rsidR="0006738D" w:rsidRPr="0007498E" w:rsidRDefault="0006738D" w:rsidP="0006738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تنمية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مهارات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التفكير</w:t>
            </w:r>
          </w:p>
        </w:tc>
        <w:tc>
          <w:tcPr>
            <w:tcW w:w="2280" w:type="dxa"/>
            <w:shd w:val="clear" w:color="auto" w:fill="E5B8B7" w:themeFill="accent2" w:themeFillTint="66"/>
          </w:tcPr>
          <w:p w:rsidR="0006738D" w:rsidRPr="0007498E" w:rsidRDefault="0006738D" w:rsidP="0006738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 ال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عام</w:t>
            </w:r>
          </w:p>
        </w:tc>
        <w:tc>
          <w:tcPr>
            <w:tcW w:w="2398" w:type="dxa"/>
            <w:shd w:val="clear" w:color="auto" w:fill="E5B8B7" w:themeFill="accent2" w:themeFillTint="66"/>
          </w:tcPr>
          <w:p w:rsidR="0006738D" w:rsidRPr="0007498E" w:rsidRDefault="0006738D" w:rsidP="0006738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النشاط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الإثرائي</w:t>
            </w:r>
          </w:p>
        </w:tc>
        <w:tc>
          <w:tcPr>
            <w:tcW w:w="2701" w:type="dxa"/>
            <w:shd w:val="clear" w:color="auto" w:fill="E5B8B7" w:themeFill="accent2" w:themeFillTint="66"/>
          </w:tcPr>
          <w:p w:rsidR="0006738D" w:rsidRPr="0007498E" w:rsidRDefault="0006738D" w:rsidP="0006738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الواجب</w:t>
            </w:r>
          </w:p>
        </w:tc>
        <w:tc>
          <w:tcPr>
            <w:tcW w:w="4812" w:type="dxa"/>
            <w:tcBorders>
              <w:top w:val="double" w:sz="4" w:space="0" w:color="auto"/>
            </w:tcBorders>
            <w:shd w:val="clear" w:color="auto" w:fill="E5B8B7" w:themeFill="accent2" w:themeFillTint="66"/>
          </w:tcPr>
          <w:p w:rsidR="0006738D" w:rsidRPr="0007498E" w:rsidRDefault="0006738D" w:rsidP="0006738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ما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استجد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خلال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392C17" w:rsidRPr="00D23B96" w:rsidTr="00392C17">
        <w:trPr>
          <w:trHeight w:val="1861"/>
        </w:trPr>
        <w:tc>
          <w:tcPr>
            <w:tcW w:w="3851" w:type="dxa"/>
            <w:vAlign w:val="center"/>
          </w:tcPr>
          <w:p w:rsidR="00392C17" w:rsidRDefault="00392C17" w:rsidP="00392C17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مهارة ( </w:t>
            </w:r>
            <w:r w:rsidRPr="00243794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الاستنتاج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)</w:t>
            </w:r>
            <w:r w:rsidRPr="00243794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هل يعتبر البريد الإلكتروني خدمة سحابية ؟</w:t>
            </w:r>
          </w:p>
          <w:p w:rsidR="00392C17" w:rsidRPr="00243794" w:rsidRDefault="00392C17" w:rsidP="00392C17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مهارة </w:t>
            </w:r>
            <w:proofErr w:type="gram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( التحليل</w:t>
            </w:r>
            <w:proofErr w:type="gramEnd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) </w:t>
            </w:r>
            <w:r w:rsidR="0041770A">
              <w:rPr>
                <w:rFonts w:cs="Traditional Arabic" w:hint="cs"/>
                <w:b/>
                <w:bCs/>
                <w:sz w:val="28"/>
                <w:szCs w:val="28"/>
                <w:rtl/>
              </w:rPr>
              <w:t>: هل تستخدم</w:t>
            </w:r>
            <w:r w:rsidR="001E5204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ين</w:t>
            </w:r>
            <w:r w:rsidR="0041770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الحوسبة السحابية ؟ أ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عط</w:t>
            </w:r>
            <w:r w:rsidR="001E5204">
              <w:rPr>
                <w:rFonts w:cs="Traditional Arabic" w:hint="cs"/>
                <w:b/>
                <w:bCs/>
                <w:sz w:val="28"/>
                <w:szCs w:val="28"/>
                <w:rtl/>
              </w:rPr>
              <w:t>ِ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مثال</w:t>
            </w:r>
            <w:r w:rsidR="001E5204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اً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؟</w:t>
            </w:r>
            <w:proofErr w:type="gramEnd"/>
          </w:p>
        </w:tc>
        <w:tc>
          <w:tcPr>
            <w:tcW w:w="2280" w:type="dxa"/>
            <w:vAlign w:val="center"/>
          </w:tcPr>
          <w:p w:rsidR="00392C17" w:rsidRPr="00243794" w:rsidRDefault="00392C17" w:rsidP="00C5581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مدى استيعاب الط</w:t>
            </w:r>
            <w:r w:rsidR="00C5581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البات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لفكرة الحوسبة السحابية </w:t>
            </w:r>
          </w:p>
        </w:tc>
        <w:tc>
          <w:tcPr>
            <w:tcW w:w="2398" w:type="dxa"/>
            <w:vAlign w:val="center"/>
          </w:tcPr>
          <w:p w:rsidR="00392C17" w:rsidRDefault="00392C17" w:rsidP="00392C17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eastAsia="ar-SA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أول جهة حكومية استخدمت الحوسبة السحابية</w:t>
            </w:r>
          </w:p>
          <w:p w:rsidR="00392C17" w:rsidRPr="00243794" w:rsidRDefault="00392C17" w:rsidP="00392C17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eastAsia="ar-SA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( المقطع بالمرفقات )</w:t>
            </w:r>
          </w:p>
        </w:tc>
        <w:tc>
          <w:tcPr>
            <w:tcW w:w="2701" w:type="dxa"/>
            <w:vAlign w:val="center"/>
          </w:tcPr>
          <w:p w:rsidR="00392C17" w:rsidRPr="00243794" w:rsidRDefault="00392C17" w:rsidP="00392C1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43794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مشروع الوحدة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243794">
              <w:rPr>
                <w:rFonts w:cs="Traditional Arabic" w:hint="cs"/>
                <w:b/>
                <w:bCs/>
                <w:sz w:val="28"/>
                <w:szCs w:val="28"/>
                <w:rtl/>
              </w:rPr>
              <w:t>ص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فحة</w:t>
            </w:r>
            <w:r w:rsidRPr="00243794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:</w:t>
            </w:r>
            <w:r w:rsidRPr="00243794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104 </w:t>
            </w:r>
          </w:p>
          <w:p w:rsidR="00392C17" w:rsidRDefault="00392C17" w:rsidP="00392C1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43794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التسليم خلال </w:t>
            </w:r>
            <w:r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أسبوعين</w:t>
            </w:r>
          </w:p>
          <w:p w:rsidR="00392C17" w:rsidRPr="00243794" w:rsidRDefault="00392C17" w:rsidP="00392C1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( يكتفى بتسليم الورقة المصممة باسم مشروع الوحدة</w:t>
            </w:r>
            <w:r w:rsidR="004252DE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الثانية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4812" w:type="dxa"/>
            <w:vAlign w:val="center"/>
          </w:tcPr>
          <w:p w:rsidR="00392C17" w:rsidRPr="00243794" w:rsidRDefault="00392C17" w:rsidP="00392C17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D5D65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غرس مبدأ : الثقة المفرطة جهل . </w:t>
            </w:r>
          </w:p>
        </w:tc>
      </w:tr>
    </w:tbl>
    <w:p w:rsidR="002324DD" w:rsidRPr="00586624" w:rsidRDefault="002324DD" w:rsidP="00907A17">
      <w:pPr>
        <w:rPr>
          <w:sz w:val="10"/>
          <w:szCs w:val="10"/>
          <w:rtl/>
        </w:rPr>
      </w:pPr>
    </w:p>
    <w:sectPr w:rsidR="002324DD" w:rsidRPr="00586624" w:rsidSect="00C736BD">
      <w:footerReference w:type="default" r:id="rId7"/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D5A" w:rsidRDefault="00074D5A" w:rsidP="00C736BD">
      <w:pPr>
        <w:spacing w:after="0" w:line="240" w:lineRule="auto"/>
      </w:pPr>
      <w:r>
        <w:separator/>
      </w:r>
    </w:p>
  </w:endnote>
  <w:endnote w:type="continuationSeparator" w:id="0">
    <w:p w:rsidR="00074D5A" w:rsidRDefault="00074D5A" w:rsidP="00C7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6BD" w:rsidRPr="00475C03" w:rsidRDefault="00475C03" w:rsidP="00C5581C">
    <w:pPr>
      <w:pStyle w:val="a4"/>
      <w:rPr>
        <w:rFonts w:cs="AL-Mohanad"/>
        <w:sz w:val="28"/>
        <w:szCs w:val="28"/>
      </w:rPr>
    </w:pP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>اسم المعلم</w:t>
    </w:r>
    <w:r w:rsidR="00C5581C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Pr="00475C03">
      <w:rPr>
        <w:rFonts w:cs="AL-Mohanad" w:hint="cs"/>
        <w:sz w:val="28"/>
        <w:szCs w:val="28"/>
        <w:rtl/>
      </w:rPr>
      <w:t xml:space="preserve">           </w:t>
    </w:r>
    <w:r>
      <w:rPr>
        <w:rFonts w:cs="AL-Mohanad" w:hint="cs"/>
        <w:sz w:val="28"/>
        <w:szCs w:val="28"/>
        <w:rtl/>
      </w:rPr>
      <w:t xml:space="preserve">                                </w:t>
    </w:r>
    <w:r w:rsidRPr="00475C03">
      <w:rPr>
        <w:rFonts w:cs="AL-Mohanad" w:hint="cs"/>
        <w:sz w:val="28"/>
        <w:szCs w:val="28"/>
        <w:rtl/>
      </w:rPr>
      <w:t xml:space="preserve">            </w:t>
    </w:r>
    <w:r w:rsidR="00C5581C">
      <w:rPr>
        <w:rFonts w:cs="AL-Mohanad" w:hint="cs"/>
        <w:sz w:val="28"/>
        <w:szCs w:val="28"/>
        <w:rtl/>
      </w:rPr>
      <w:t xml:space="preserve">  </w:t>
    </w:r>
    <w:r w:rsidR="00C736BD" w:rsidRPr="00475C03">
      <w:rPr>
        <w:rFonts w:cs="AL-Mohanad" w:hint="cs"/>
        <w:sz w:val="28"/>
        <w:szCs w:val="28"/>
        <w:rtl/>
      </w:rPr>
      <w:t xml:space="preserve"> المشرف</w:t>
    </w:r>
    <w:r w:rsidR="00C5581C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التربوي</w:t>
    </w:r>
    <w:r w:rsidR="00C5581C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="00C736BD" w:rsidRPr="00475C03">
      <w:rPr>
        <w:rFonts w:cs="AL-Mohanad" w:hint="cs"/>
        <w:sz w:val="28"/>
        <w:szCs w:val="28"/>
        <w:rtl/>
      </w:rPr>
      <w:tab/>
    </w:r>
    <w:r>
      <w:rPr>
        <w:rFonts w:cs="AL-Mohanad" w:hint="cs"/>
        <w:sz w:val="28"/>
        <w:szCs w:val="28"/>
        <w:rtl/>
      </w:rPr>
      <w:t xml:space="preserve">                  </w:t>
    </w:r>
    <w:r w:rsidRPr="00475C03">
      <w:rPr>
        <w:rFonts w:cs="AL-Mohanad" w:hint="cs"/>
        <w:sz w:val="28"/>
        <w:szCs w:val="28"/>
        <w:rtl/>
      </w:rPr>
      <w:t xml:space="preserve">      </w:t>
    </w:r>
    <w:r w:rsidR="00C736BD" w:rsidRPr="00475C03">
      <w:rPr>
        <w:rFonts w:cs="AL-Mohanad" w:hint="cs"/>
        <w:sz w:val="28"/>
        <w:szCs w:val="28"/>
        <w:rtl/>
      </w:rPr>
      <w:tab/>
    </w:r>
    <w:r w:rsidR="00E854E8">
      <w:rPr>
        <w:rFonts w:cs="AL-Mohanad" w:hint="cs"/>
        <w:sz w:val="28"/>
        <w:szCs w:val="28"/>
        <w:rtl/>
      </w:rPr>
      <w:t>قائد</w:t>
    </w:r>
    <w:r w:rsidR="00C5581C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المدرسة /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D5A" w:rsidRDefault="00074D5A" w:rsidP="00C736BD">
      <w:pPr>
        <w:spacing w:after="0" w:line="240" w:lineRule="auto"/>
      </w:pPr>
      <w:r>
        <w:separator/>
      </w:r>
    </w:p>
  </w:footnote>
  <w:footnote w:type="continuationSeparator" w:id="0">
    <w:p w:rsidR="00074D5A" w:rsidRDefault="00074D5A" w:rsidP="00C73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57246"/>
    <w:multiLevelType w:val="hybridMultilevel"/>
    <w:tmpl w:val="6DCC87A0"/>
    <w:lvl w:ilvl="0" w:tplc="3ED02A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D3681"/>
    <w:multiLevelType w:val="hybridMultilevel"/>
    <w:tmpl w:val="545A8D6E"/>
    <w:lvl w:ilvl="0" w:tplc="9134D9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E03DDB"/>
    <w:multiLevelType w:val="hybridMultilevel"/>
    <w:tmpl w:val="B8C6012C"/>
    <w:lvl w:ilvl="0" w:tplc="89F4C0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C06E1C"/>
    <w:multiLevelType w:val="hybridMultilevel"/>
    <w:tmpl w:val="EA4E4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564CF4"/>
    <w:multiLevelType w:val="hybridMultilevel"/>
    <w:tmpl w:val="E4E484CE"/>
    <w:lvl w:ilvl="0" w:tplc="2CBC7E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AA311B"/>
    <w:multiLevelType w:val="hybridMultilevel"/>
    <w:tmpl w:val="DEB45400"/>
    <w:lvl w:ilvl="0" w:tplc="24981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6BD"/>
    <w:rsid w:val="00013515"/>
    <w:rsid w:val="0006738D"/>
    <w:rsid w:val="0007498E"/>
    <w:rsid w:val="00074D5A"/>
    <w:rsid w:val="000B6982"/>
    <w:rsid w:val="00120776"/>
    <w:rsid w:val="0013542C"/>
    <w:rsid w:val="00174A84"/>
    <w:rsid w:val="001A0BDF"/>
    <w:rsid w:val="001D18DD"/>
    <w:rsid w:val="001E5204"/>
    <w:rsid w:val="002324DD"/>
    <w:rsid w:val="00237794"/>
    <w:rsid w:val="00392C17"/>
    <w:rsid w:val="003D02DC"/>
    <w:rsid w:val="0041770A"/>
    <w:rsid w:val="004252DE"/>
    <w:rsid w:val="00443F1D"/>
    <w:rsid w:val="00447619"/>
    <w:rsid w:val="004742CB"/>
    <w:rsid w:val="00475C03"/>
    <w:rsid w:val="004C17B5"/>
    <w:rsid w:val="004D21FC"/>
    <w:rsid w:val="00521498"/>
    <w:rsid w:val="00586624"/>
    <w:rsid w:val="005D5D65"/>
    <w:rsid w:val="005E7B53"/>
    <w:rsid w:val="006124EA"/>
    <w:rsid w:val="0067267C"/>
    <w:rsid w:val="006B1886"/>
    <w:rsid w:val="006B5AC7"/>
    <w:rsid w:val="006C1B05"/>
    <w:rsid w:val="007C0257"/>
    <w:rsid w:val="0080735B"/>
    <w:rsid w:val="00807BC9"/>
    <w:rsid w:val="00824DC7"/>
    <w:rsid w:val="008773E7"/>
    <w:rsid w:val="00877E7A"/>
    <w:rsid w:val="008E6EEA"/>
    <w:rsid w:val="00907A17"/>
    <w:rsid w:val="009208E9"/>
    <w:rsid w:val="00935B06"/>
    <w:rsid w:val="009808B4"/>
    <w:rsid w:val="00A56BFA"/>
    <w:rsid w:val="00A618B1"/>
    <w:rsid w:val="00A62926"/>
    <w:rsid w:val="00A90442"/>
    <w:rsid w:val="00AA21C5"/>
    <w:rsid w:val="00AF1B3F"/>
    <w:rsid w:val="00AF2802"/>
    <w:rsid w:val="00B27973"/>
    <w:rsid w:val="00B306CA"/>
    <w:rsid w:val="00B601A0"/>
    <w:rsid w:val="00BB3CA9"/>
    <w:rsid w:val="00BB6523"/>
    <w:rsid w:val="00BE33C8"/>
    <w:rsid w:val="00C06ED4"/>
    <w:rsid w:val="00C24191"/>
    <w:rsid w:val="00C26436"/>
    <w:rsid w:val="00C5581C"/>
    <w:rsid w:val="00C736BD"/>
    <w:rsid w:val="00D434A8"/>
    <w:rsid w:val="00D503C5"/>
    <w:rsid w:val="00D54FCF"/>
    <w:rsid w:val="00DC1B4C"/>
    <w:rsid w:val="00DF649C"/>
    <w:rsid w:val="00E05338"/>
    <w:rsid w:val="00E50A4A"/>
    <w:rsid w:val="00E56CE5"/>
    <w:rsid w:val="00E8277A"/>
    <w:rsid w:val="00E854E8"/>
    <w:rsid w:val="00E92F8C"/>
    <w:rsid w:val="00ED4E00"/>
    <w:rsid w:val="00EE58D4"/>
    <w:rsid w:val="00F51AC6"/>
    <w:rsid w:val="00F57A59"/>
    <w:rsid w:val="00F83F19"/>
    <w:rsid w:val="00FB2466"/>
    <w:rsid w:val="00FE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BDC576A5-5FB8-4807-83F6-91A7D67DB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6BD"/>
    <w:pPr>
      <w:bidi/>
    </w:pPr>
    <w:rPr>
      <w:rFonts w:ascii="Calibri" w:eastAsia="Times New Roman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C7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736B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0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‏‏مستخدم Windows</cp:lastModifiedBy>
  <cp:revision>15</cp:revision>
  <cp:lastPrinted>2016-11-19T11:11:00Z</cp:lastPrinted>
  <dcterms:created xsi:type="dcterms:W3CDTF">2016-11-17T15:31:00Z</dcterms:created>
  <dcterms:modified xsi:type="dcterms:W3CDTF">2017-11-02T02:56:00Z</dcterms:modified>
</cp:coreProperties>
</file>